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2C21C">
      <w:pPr>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658804C">
      <w:pPr>
        <w:spacing w:line="560" w:lineRule="exact"/>
        <w:jc w:val="center"/>
        <w:rPr>
          <w:rFonts w:ascii="宋体" w:hAnsi="宋体" w:cs="宋体"/>
          <w:b/>
          <w:bCs/>
          <w:sz w:val="44"/>
          <w:szCs w:val="44"/>
        </w:rPr>
      </w:pPr>
    </w:p>
    <w:p w14:paraId="47D4E091">
      <w:pPr>
        <w:spacing w:line="560" w:lineRule="exact"/>
        <w:jc w:val="center"/>
        <w:rPr>
          <w:rFonts w:hint="eastAsia" w:ascii="宋体" w:hAnsi="宋体" w:cs="宋体"/>
          <w:b/>
          <w:bCs/>
          <w:sz w:val="44"/>
          <w:szCs w:val="44"/>
        </w:rPr>
      </w:pPr>
      <w:r>
        <w:rPr>
          <w:rFonts w:hint="eastAsia" w:ascii="宋体" w:hAnsi="宋体" w:cs="宋体"/>
          <w:b/>
          <w:bCs/>
          <w:sz w:val="44"/>
          <w:szCs w:val="44"/>
        </w:rPr>
        <w:t>石家庄市直机关工委部门</w:t>
      </w:r>
    </w:p>
    <w:p w14:paraId="71578970">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24A9D888">
      <w:pPr>
        <w:spacing w:line="560" w:lineRule="exact"/>
        <w:jc w:val="center"/>
        <w:rPr>
          <w:rFonts w:ascii="宋体" w:hAnsi="宋体" w:cs="宋体"/>
          <w:sz w:val="32"/>
          <w:szCs w:val="32"/>
        </w:rPr>
      </w:pPr>
    </w:p>
    <w:p w14:paraId="7DB97C26">
      <w:pPr>
        <w:spacing w:line="560" w:lineRule="exact"/>
        <w:jc w:val="center"/>
        <w:rPr>
          <w:rFonts w:ascii="华文楷体" w:eastAsia="华文楷体"/>
          <w:sz w:val="32"/>
          <w:szCs w:val="32"/>
        </w:rPr>
      </w:pPr>
    </w:p>
    <w:p w14:paraId="49821B4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贯彻落实市委市政府《关于全面落实预算绩效管理的实施意见》（石发﹝2019﹞8号）文件精神，遵循“科学性、规范性、客观性和公正性”的原则，对石家庄市直机关工委部门2025年整体支出情况实施了财政支出绩效自评价，形成本评价报告。</w:t>
      </w:r>
    </w:p>
    <w:p w14:paraId="104816EB">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4236F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（一）部门概况</w:t>
      </w:r>
    </w:p>
    <w:p w14:paraId="62471E4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1.部门职能</w:t>
      </w:r>
    </w:p>
    <w:p w14:paraId="7704FB5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（一）统一组织、规划、部署市直机关党的工作，提出加强和改进机关党的建设的意见和建议，研究制定工作规划，并抓好组织实施。</w:t>
      </w:r>
    </w:p>
    <w:p w14:paraId="730EF5A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（二）指导市直机关党的政治建设、思想建设、组织建设、作风建设、纪律建设，把制度建设贯穿其中，深入推进反腐败斗争。</w:t>
      </w:r>
    </w:p>
    <w:p w14:paraId="0390636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（三）指导市直机关各级党组织和广大党员学习马克思列宁主义、毛泽东思想、邓小平理论、“三个代表”重要思想、科学发展观、习近平新时代中国特色社会主义思想。</w:t>
      </w:r>
    </w:p>
    <w:p w14:paraId="6D21F0A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（四）对市直机关各级党组织、党员领导干部落实党建责任制、遵守政治纪律和政治规矩情况进行监督检查，并向市委报告。</w:t>
      </w:r>
    </w:p>
    <w:p w14:paraId="34E5930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（五）指导市直机关各级党组织实施对党员特别是党员领导干部的监督和管理，及时向市委反映各部门领导班子、领导干部的情况。</w:t>
      </w:r>
    </w:p>
    <w:p w14:paraId="0A5A019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（六）配合市委有关部门抓好市直机关各部门领导班子思想政治建设，参与对党员领导干部民主生活会和党委（党组）理论学习中心组学习的督促检查和指导，了解掌握情况，按规定报送情况报告。</w:t>
      </w:r>
    </w:p>
    <w:p w14:paraId="5DE54DC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（七）督促指导市直机关各部门机关党委按期换届，审批关于召开党员大会或党员代表大会的请示，审批市直机关各部门机关党委和机关纪委领导班子的组成及书记、副书记的任免。</w:t>
      </w:r>
    </w:p>
    <w:p w14:paraId="78A8536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（八）指导市直机关各级党组织加强基层组织建设，做好党员发展、教育和管理等工作。</w:t>
      </w:r>
    </w:p>
    <w:p w14:paraId="1DA0AD1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（九）领导市直机关各部门机关党的纪律检查工作。</w:t>
      </w:r>
    </w:p>
    <w:p w14:paraId="46759B0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（十）了解掌握市直机关工作人员的思想状况，指导市直机关各级党组织加强思想政治工作和精神文明建设。</w:t>
      </w:r>
    </w:p>
    <w:p w14:paraId="68D0F77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（十一）指导市直机关各级党组织做好党的群众工作、统一战线和人民武装工作。领导市直机关工会、共青团、妇委会等群团组织的工作。</w:t>
      </w:r>
    </w:p>
    <w:p w14:paraId="0A20D1F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（十二）协同有关部门指导、规划、协调、监督、检查</w:t>
      </w:r>
      <w:bookmarkStart w:id="0" w:name="_GoBack"/>
      <w:bookmarkEnd w:id="0"/>
      <w:r>
        <w:rPr>
          <w:rFonts w:hint="eastAsia" w:ascii="仿宋_GB2312" w:eastAsia="仿宋_GB2312" w:cs="ArialUnicodeMS" w:hAnsiTheme="minorHAnsi"/>
          <w:kern w:val="0"/>
          <w:sz w:val="32"/>
          <w:szCs w:val="32"/>
          <w:highlight w:val="none"/>
          <w:lang w:val="en-US" w:eastAsia="zh-CN"/>
        </w:rPr>
        <w:t>市直机关干部教育培训工作，培训轮训市直机关正科级党员领导干部和党务干部。</w:t>
      </w:r>
    </w:p>
    <w:p w14:paraId="3215594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（十三）指导各县（市、区）机关工委党建的工作。</w:t>
      </w:r>
    </w:p>
    <w:p w14:paraId="04CC34D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（十四）完成市委交办的其他任务。</w:t>
      </w:r>
    </w:p>
    <w:p w14:paraId="58A66D7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2.组织机构及人员情况</w:t>
      </w:r>
    </w:p>
    <w:p w14:paraId="5D30907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中共石家庄市委市直机关工作委员会；单位基本性质，行政单位；经费形式，财政拨款。</w:t>
      </w:r>
    </w:p>
    <w:p w14:paraId="0C36809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我单位本年末在职人数44人，其中公务员39人、事业管理人员和专业技术人员5人。</w:t>
      </w:r>
    </w:p>
    <w:p w14:paraId="57F6C85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3.资产等基本情况。</w:t>
      </w:r>
    </w:p>
    <w:p w14:paraId="1999E2D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资产截至2025年12月31日止，固定资产原值144.12万元，固定资产净值43.25万元。按照财政要求，我单位对当年购买的固定资产及时登记到资产管理系统中，对资产有效合规登记管理。</w:t>
      </w:r>
    </w:p>
    <w:p w14:paraId="21AC68A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（二）部门收支预决算情况</w:t>
      </w:r>
    </w:p>
    <w:p w14:paraId="59DA724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1.全年收入年初预算为1478.94万元，全年收入决算为1473.16万元。全部为一般公共预算拨款收入。</w:t>
      </w:r>
    </w:p>
    <w:p w14:paraId="52438CD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2.全年支出年初预算为1478.94万元，全年支出决算为1473.16万元。其中：人员经费支出1168.2万元；日常公用经费支出113.72万元；项目支出191.24万元。</w:t>
      </w:r>
    </w:p>
    <w:p w14:paraId="1D1EDCF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（三）部门整体支出绩效目标、指标</w:t>
      </w:r>
    </w:p>
    <w:p w14:paraId="22C4084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2025年，我们将坚持以习近平新时代中国特色社会主义思想为指导，始终把牢机关党建工作“围绕中心、建设队伍、服务群众”职责定位，深入学习贯彻习近平总书记关于机关党建的重要讲话和重要指示精神，全面落实省委十届七次全会、市委十一届八次全会部署要求，坚持以党的政治建设为统领，带头做到“两个维护”、带头深化理论武装、带头夯实基层基础、带头正风肃纪反腐，进一步压实工作责任，持续夯实党委（党组）领导责任、机关党委专责责任、基层党组织直接责任，以高质量机关党建促进高质量发展，推动市委年度各项中心工作和重点任务圆满完成，为建设现代化、国际化美丽省会城市提供坚强保证。</w:t>
      </w:r>
    </w:p>
    <w:p w14:paraId="2F4A2F6A">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75A4F82B">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175DBF2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 xml:space="preserve">（一）前期准备。为有力推动和引导全面实施预算绩效管理各项工作落实，市直工委成立以祁军英书记为组长，廖文武书记为副组长，张洁、刘宇鹏、贾自超为组员的预算绩效管理领导小组，主要负责市直机关工委预算绩效管理工作的谋划、推进、督导、实施。   </w:t>
      </w:r>
    </w:p>
    <w:p w14:paraId="21771F0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二）组织实施。项目绩效小组成员首先集中学习领会通知精神，掌握项目评价标准、评价方法。其次，认真组织评审工作，评价小组成员集中检查各项目的实施材料，与财务提供的各项报表进行对比，再由项目负责人详细介绍预期绩效目标及实施取得的实际效果，评价小组逐一进行核实情况并认真进行评审。</w:t>
      </w:r>
    </w:p>
    <w:p w14:paraId="60E39BE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三）分析评价。通过项目负责人自评及评价小组集中评审，我单位开展的项目绩效评价等级均达到优级。但在自评过程中也发现了需要努力的方向，为此会主要负责同志多次主持召开专题办公会，反复梳理2025年项目执行过程中的各个环节，从项目预算编制中绩效目标的设定，到各项指标标准设定，以及项目实施中不同阶段研究制定了相应管理办法，规范各项业务流程，进一步提升我单位项目管理水平。</w:t>
      </w:r>
    </w:p>
    <w:p w14:paraId="75D29E9D">
      <w:pPr>
        <w:numPr>
          <w:ilvl w:val="0"/>
          <w:numId w:val="0"/>
        </w:numPr>
        <w:spacing w:line="560" w:lineRule="exact"/>
        <w:ind w:left="642" w:leftChars="0" w:firstLine="0" w:firstLineChars="0"/>
        <w:rPr>
          <w:rFonts w:ascii="楷体" w:hAnsi="楷体" w:eastAsia="楷体" w:cs="楷体_GB2312"/>
          <w:bCs/>
          <w:sz w:val="32"/>
          <w:szCs w:val="32"/>
        </w:rPr>
      </w:pPr>
      <w:r>
        <w:rPr>
          <w:rFonts w:hint="eastAsia" w:ascii="楷体" w:hAnsi="楷体" w:eastAsia="楷体" w:cs="楷体_GB2312"/>
          <w:bCs/>
          <w:kern w:val="2"/>
          <w:sz w:val="32"/>
          <w:szCs w:val="32"/>
          <w:lang w:val="en-US" w:eastAsia="zh-CN" w:bidi="ar-SA"/>
        </w:rPr>
        <w:t>（二）</w:t>
      </w:r>
      <w:r>
        <w:rPr>
          <w:rFonts w:hint="eastAsia" w:ascii="楷体" w:hAnsi="楷体" w:eastAsia="楷体" w:cs="楷体_GB2312"/>
          <w:bCs/>
          <w:sz w:val="32"/>
          <w:szCs w:val="32"/>
        </w:rPr>
        <w:t>自评的方法和过程</w:t>
      </w:r>
    </w:p>
    <w:p w14:paraId="14D2577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本次评价工作坚持“客观、公正、科学、规范”的原则，采用业务部室自评与工作组复评相结合的方式进行。在自评的基础上，通过多种方式，搜集并审核相关绩效材料，运用比较分析、因素分析、成本效益分析等方法，综合评价该项目绩效。</w:t>
      </w:r>
    </w:p>
    <w:p w14:paraId="031BE99B">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7D76839">
      <w:pPr>
        <w:numPr>
          <w:ilvl w:val="0"/>
          <w:numId w:val="1"/>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61A164D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今年以来，市委市直机关工委坚持以习近平新时代中国特色社会主义思想为指导，始终把牢机关党建工作“围绕中心、建设队伍、服务群众”职责定位，全面落实省、市委全会各项部署要求，坚持以党的政治建设为统领，着力深化理论武装、夯实基层基础、推进正风肃纪、压实工作责任，全面提高市直机关党的建设质量，进一步增强“四个意识”、坚定“四个自信”、做到“两个维护”，以更加有力的党建引领，推动“十四五”收官之年，全市各项中心工作和重点任务圆满完成，为建设现代化、国际化美丽省会城市提供坚强保证。</w:t>
      </w:r>
    </w:p>
    <w:p w14:paraId="6B4C98D7">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3E8A9ED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（一）加强机关党的思想建设</w:t>
      </w:r>
    </w:p>
    <w:p w14:paraId="39FA166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绩效目标：以习近平新时代中国特色社会主义思想凝心铸魂，指导市直机关中心组理论学习，指导各基层党组织建立经常性的思想政治工作制度，加强对党员干部的理论教育，大力推进机关精神文明建设。</w:t>
      </w:r>
    </w:p>
    <w:p w14:paraId="408616F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指标：利用各种有效载体开展宣传教育活动，列席旁听18个单位理论学习中心组学习；持续举办“石直党建大讲堂”、组织党的创新理论进机关宣讲活动、举办中心组理论骨干（秘书）或理论骨干培训班，以“石志兴石”平台为载体，组织市直机关党员干部积极参加志愿活动800场次以上，党员干部参与率达 100%，公众满意率95%以上；组织完成2025年度市直企事业单位初级政工专业职务评定。</w:t>
      </w:r>
    </w:p>
    <w:p w14:paraId="2438D8F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（二）加强机关党的基层组织建设</w:t>
      </w:r>
    </w:p>
    <w:p w14:paraId="7CD1F52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目标：切实加强机关党务干部队伍建设，选拔任用素质高、能力强、作风正的同志担任党务干部。抓好基层党组织和党员队伍的管理。切实做好发展党员工作。加强对入党积极分子的培养、培训和考察。通过开展多种形式的培训活动，不断提高党务干部的工作能力和业务水平，充分发挥党组织的战斗堡垒作用和党员先锋模范作用。加强对党费收缴、管理、使用情况的督查。</w:t>
      </w:r>
    </w:p>
    <w:p w14:paraId="190950D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指标：加强基层党组织领导班子建设，配齐配强专（兼）职党务干部，累计考察任免59个单位专职党务干部378人次。举办2025年度入党积极分子培训班、市直机关党组织专职副书记、党支部书记示范培训班及党务干部培训班10期，党务干部教育覆盖率达90%以上；加强对民主生活会和民主评议党员等工作的检查、督导；对基层党组织建设加强指导，选树第一批市直机关“四强党支部”68个；积极推动机关党建品牌创建工作，打造培育有特色的机关党建品牌150余个，强化典型示范引领作用。</w:t>
      </w:r>
    </w:p>
    <w:p w14:paraId="2DC70E6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（三）加强机关党风廉政建设</w:t>
      </w:r>
    </w:p>
    <w:p w14:paraId="6D48E33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目标：领导市直各部门机关党委的纪律检查工作，始终保持严的基调、严的措施、严的氛围，加大对违反中央八项规定及其实施细则精神行为的查处和问责力度，违纪案件明显减少，作风建设进一步好转。积极开展党性党风党纪教育。举办市直机关纪检干部培训班，专职纪检干部全覆盖。常态化开展作风纪律督导检查。</w:t>
      </w:r>
    </w:p>
    <w:p w14:paraId="023CF83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指标：案件办结率达到100%，党员干部违纪核查工作完成率100%。通过多种形式，扎实开展党风廉政教育和政治警示教育。开展“党组织书记讲案例”活动270余次，组织市直机关党员干部3.1万余人次到市党员干部警示教育基地接受警示教育，党风廉政建设宣传工作完成率95%以上。举办2025年度纪检干部培训班1期。</w:t>
      </w:r>
    </w:p>
    <w:p w14:paraId="3A3A996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（四）加强市直机关统战、工、青、妇组织建设和人民武装工作</w:t>
      </w:r>
    </w:p>
    <w:p w14:paraId="15EF608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绩效目标：指导市直机关党外人士、群众团体积极开展活动，加强团组织和妇联组织建设。教育引导市直干部职工学习国防知识，增强国防观念，加强民兵组织建设，提高民兵组织战斗力。</w:t>
      </w:r>
    </w:p>
    <w:p w14:paraId="4C3C892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绩效指标：围绕“修好三门课 改革当先锋”扎实开展市直机关青年干部岗位建功行动，擦亮“青字号”品牌工作。做好团组织和妇女组织换届工作，组织团干部的学习和培训。工会组织广泛开展建设职工之家和送温暖活动，积极为干部职工特别是困难职工办实事、办好事。组织举办国防形势报告、过军事活动 日、国防知识教育等活动。抓好专业分队的规范化建设和训练、演练。</w:t>
      </w:r>
    </w:p>
    <w:p w14:paraId="7051983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（五）加强机关党建研究工作</w:t>
      </w:r>
    </w:p>
    <w:p w14:paraId="4A51592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绩效目标：做好机关党建网络、机关党建微信公众号建设、调研交流机关党建工作。</w:t>
      </w:r>
    </w:p>
    <w:p w14:paraId="4BD26AF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color w:val="FF0000"/>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绩效指标：承办“石家庄机关党建”杂志，办好“石家庄党建网”，举办2025年度党建信息平台管理员培训1期，机关党建研讨会1次，举办石家庄市机关党员干部公文写作技能大赛1次。</w:t>
      </w:r>
    </w:p>
    <w:p w14:paraId="179C6653">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3D76723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根据部门职责定位和各项工作履职情况进行综合评价，给出总得分，满分100分，得出综合绩效评价等级。部门整体支出综合绩效评价分为4个等级：得分≥85分为优秀；75≤得分＜85分为良好；60≤得分＜75分为一般；得分＜60分为较差。</w:t>
      </w:r>
    </w:p>
    <w:tbl>
      <w:tblPr>
        <w:tblStyle w:val="6"/>
        <w:tblW w:w="9555" w:type="dxa"/>
        <w:tblInd w:w="-2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65"/>
        <w:gridCol w:w="1710"/>
        <w:gridCol w:w="2280"/>
      </w:tblGrid>
      <w:tr w14:paraId="06FFC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812CD">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项目名称</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F85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自评得分</w:t>
            </w:r>
          </w:p>
        </w:tc>
        <w:tc>
          <w:tcPr>
            <w:tcW w:w="2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0E1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自评结果应用意见</w:t>
            </w:r>
          </w:p>
        </w:tc>
      </w:tr>
      <w:tr w14:paraId="6C92C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521A1">
            <w:pPr>
              <w:jc w:val="center"/>
              <w:rPr>
                <w:rFonts w:hint="eastAsia" w:ascii="仿宋" w:hAnsi="仿宋" w:eastAsia="仿宋" w:cs="仿宋"/>
                <w:i w:val="0"/>
                <w:iCs w:val="0"/>
                <w:color w:val="000000"/>
                <w:sz w:val="24"/>
                <w:szCs w:val="24"/>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F921E">
            <w:pPr>
              <w:jc w:val="center"/>
              <w:rPr>
                <w:rFonts w:hint="eastAsia" w:ascii="仿宋" w:hAnsi="仿宋" w:eastAsia="仿宋" w:cs="仿宋"/>
                <w:i w:val="0"/>
                <w:iCs w:val="0"/>
                <w:color w:val="000000"/>
                <w:sz w:val="24"/>
                <w:szCs w:val="24"/>
                <w:u w:val="none"/>
              </w:rPr>
            </w:pP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746BF">
            <w:pPr>
              <w:jc w:val="center"/>
              <w:rPr>
                <w:rFonts w:hint="eastAsia" w:ascii="仿宋" w:hAnsi="仿宋" w:eastAsia="仿宋" w:cs="仿宋"/>
                <w:i w:val="0"/>
                <w:iCs w:val="0"/>
                <w:color w:val="000000"/>
                <w:sz w:val="24"/>
                <w:szCs w:val="24"/>
                <w:u w:val="none"/>
              </w:rPr>
            </w:pPr>
          </w:p>
        </w:tc>
      </w:tr>
      <w:tr w14:paraId="1432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66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办公设备购置</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88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98</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56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优秀</w:t>
            </w:r>
          </w:p>
        </w:tc>
      </w:tr>
      <w:tr w14:paraId="02EF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30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党员活动经费</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F1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99</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20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优秀</w:t>
            </w:r>
          </w:p>
        </w:tc>
      </w:tr>
      <w:tr w14:paraId="12819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2D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党组织活动经费</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61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96</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20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优秀</w:t>
            </w:r>
          </w:p>
        </w:tc>
      </w:tr>
      <w:tr w14:paraId="7E7C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79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法律顾问经费</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5C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100</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0B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优秀</w:t>
            </w:r>
          </w:p>
        </w:tc>
      </w:tr>
      <w:tr w14:paraId="273E1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5B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纪工委案件审查、审理设施保障经费</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E1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98</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06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优秀</w:t>
            </w:r>
          </w:p>
        </w:tc>
      </w:tr>
      <w:tr w14:paraId="527E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1C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业务咨询委托费（民兵训练费）</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4D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98</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8E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优秀</w:t>
            </w:r>
          </w:p>
        </w:tc>
      </w:tr>
    </w:tbl>
    <w:p w14:paraId="55A41225">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5972F63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（一）存在的主要问题</w:t>
      </w:r>
    </w:p>
    <w:p w14:paraId="1104B0B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无</w:t>
      </w:r>
    </w:p>
    <w:p w14:paraId="2E4FD2E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（二）针对问题提出具体的改进措施或建议</w:t>
      </w:r>
    </w:p>
    <w:p w14:paraId="57DAB05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eastAsia="仿宋_GB2312" w:cs="ArialUnicodeMS" w:hAnsiTheme="minorHAnsi"/>
          <w:kern w:val="0"/>
          <w:sz w:val="32"/>
          <w:szCs w:val="32"/>
          <w:highlight w:val="none"/>
          <w:lang w:val="en-US" w:eastAsia="zh-CN"/>
        </w:rPr>
      </w:pPr>
      <w:r>
        <w:rPr>
          <w:rFonts w:hint="eastAsia" w:ascii="仿宋_GB2312" w:eastAsia="仿宋_GB2312" w:cs="ArialUnicodeMS" w:hAnsiTheme="minorHAnsi"/>
          <w:kern w:val="0"/>
          <w:sz w:val="32"/>
          <w:szCs w:val="32"/>
          <w:highlight w:val="none"/>
          <w:lang w:val="en-US" w:eastAsia="zh-CN"/>
        </w:rPr>
        <w:t>无</w:t>
      </w:r>
    </w:p>
    <w:p w14:paraId="10152CFD">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UnicodeMS">
    <w:altName w:val="DejaVu Sans"/>
    <w:panose1 w:val="00000000000000000000"/>
    <w:charset w:val="81"/>
    <w:family w:val="auto"/>
    <w:pitch w:val="default"/>
    <w:sig w:usb0="00000000" w:usb1="00000000" w:usb2="00000010" w:usb3="00000000" w:csb0="00080001" w:csb1="00000000"/>
  </w:font>
  <w:font w:name="楷体">
    <w:altName w:val="方正楷体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3E62">
    <w:pPr>
      <w:pStyle w:val="4"/>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2BE3C18"/>
    <w:rsid w:val="046F331E"/>
    <w:rsid w:val="07956271"/>
    <w:rsid w:val="09721397"/>
    <w:rsid w:val="0BB63BED"/>
    <w:rsid w:val="0EB97A43"/>
    <w:rsid w:val="0EBD2122"/>
    <w:rsid w:val="0F214EAE"/>
    <w:rsid w:val="11B71E6A"/>
    <w:rsid w:val="1AAF0063"/>
    <w:rsid w:val="1B740D26"/>
    <w:rsid w:val="1BE140DE"/>
    <w:rsid w:val="1DFFA5B2"/>
    <w:rsid w:val="1E542E40"/>
    <w:rsid w:val="248C197D"/>
    <w:rsid w:val="252959AF"/>
    <w:rsid w:val="27451550"/>
    <w:rsid w:val="277A6671"/>
    <w:rsid w:val="292D35B7"/>
    <w:rsid w:val="33EB6CFF"/>
    <w:rsid w:val="35A12947"/>
    <w:rsid w:val="368F6941"/>
    <w:rsid w:val="37387040"/>
    <w:rsid w:val="3B625C0A"/>
    <w:rsid w:val="3CEE1963"/>
    <w:rsid w:val="41233A24"/>
    <w:rsid w:val="436B78D3"/>
    <w:rsid w:val="463B2211"/>
    <w:rsid w:val="4C9C27FE"/>
    <w:rsid w:val="4F7D124F"/>
    <w:rsid w:val="502A44B1"/>
    <w:rsid w:val="512260B4"/>
    <w:rsid w:val="519C20F0"/>
    <w:rsid w:val="52BD6ACB"/>
    <w:rsid w:val="55537534"/>
    <w:rsid w:val="561A74F1"/>
    <w:rsid w:val="58B17416"/>
    <w:rsid w:val="597244E8"/>
    <w:rsid w:val="5EB71C30"/>
    <w:rsid w:val="66AF0CE5"/>
    <w:rsid w:val="68AC2130"/>
    <w:rsid w:val="6AC537CF"/>
    <w:rsid w:val="6E5B14A6"/>
    <w:rsid w:val="6EAD55EF"/>
    <w:rsid w:val="711B255E"/>
    <w:rsid w:val="77EFFAD7"/>
    <w:rsid w:val="7BB51E06"/>
    <w:rsid w:val="7C387F7C"/>
    <w:rsid w:val="7EFF2CE6"/>
    <w:rsid w:val="7FE83423"/>
    <w:rsid w:val="9BEFC54A"/>
    <w:rsid w:val="B5AEBC67"/>
    <w:rsid w:val="DD57B565"/>
    <w:rsid w:val="FFF7005E"/>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微软雅黑" w:hAnsi="微软雅黑" w:eastAsia="微软雅黑" w:cs="微软雅黑"/>
      <w:b/>
      <w:bCs/>
      <w:kern w:val="0"/>
      <w:sz w:val="24"/>
      <w:szCs w:val="24"/>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toa heading1"/>
    <w:basedOn w:val="1"/>
    <w:next w:val="1"/>
    <w:qFormat/>
    <w:uiPriority w:val="0"/>
    <w:pPr>
      <w:spacing w:before="120"/>
    </w:pPr>
    <w:rPr>
      <w:rFonts w:ascii="Arial" w:hAnsi="Arial"/>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c2b71a15-bdd0-40bc-8216-44cd92f87bf3</errorID>
      <errorWord xmlns="http://schemas.wps.cn/vas-ai-hub/contract-review">市委市政府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市委、市政府</item>
      </candidateList>
      <explain xmlns="http://schemas.wps.cn/vas-ai-hub/contract-review"/>
      <paraID xmlns="http://schemas.wps.cn/vas-ai-hub/contract-review">49821B4E</paraID>
      <start xmlns="http://schemas.wps.cn/vas-ai-hub/contract-review">4</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01596a75-112d-4f26-9a85-06c94233a8c5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62471E4D</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7b0c352c-d7e4-40ff-a368-34cf3cc53b52</errorID>
      <errorWord xmlns="http://schemas.wps.cn/vas-ai-hub/contract-review">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层党</item>
      </candidateList>
      <explain xmlns="http://schemas.wps.cn/vas-ai-hub/contract-review"/>
      <paraID xmlns="http://schemas.wps.cn/vas-ai-hub/contract-review">78A8536E</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15947704-e3cc-4ba9-9717-9af090eefe6a</errorID>
      <errorWord xmlns="http://schemas.wps.cn/vas-ai-hub/contract-review">(十一)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（十一）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68D0F77F</paraID>
      <start xmlns="http://schemas.wps.cn/vas-ai-hub/contract-review">0</start>
      <end xmlns="http://schemas.wps.cn/vas-ai-hub/contract-review">4</end>
      <status xmlns="http://schemas.wps.cn/vas-ai-hub/contract-review">modified</status>
      <modifiedWord xmlns="http://schemas.wps.cn/vas-ai-hub/contract-review">（十一）</modifiedWord>
      <trackRevisions xmlns="http://schemas.wps.cn/vas-ai-hub/contract-review">false</trackRevisions>
    </reviewItem>
    <reviewItem xmlns="http://schemas.wps.cn/vas-ai-hub/contract-review">
      <errorID xmlns="http://schemas.wps.cn/vas-ai-hub/contract-review">ad9403a3-e624-4f5b-b362-6eaf733e5d68</errorID>
      <errorWord xmlns="http://schemas.wps.cn/vas-ai-hub/contract-review">检査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检查</item>
      </candidateList>
      <explain xmlns="http://schemas.wps.cn/vas-ai-hub/contract-review">❶〈动〉为了发现问题而用心查看：～身体｜～工作。❷〈动〉翻检查考（书籍、文件等）。❸〈动〉检讨▲：～自己的错误。❹〈名〉指用口头或书面形式所做的检讨：写了一份～。</explain>
      <paraID xmlns="http://schemas.wps.cn/vas-ai-hub/contract-review"> A20D1FA</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71aa74b6-e052-4b4e-b2d3-47310b7ad926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58A66D7F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a9640efe-5a19-494c-a6b4-55f2402b1efe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57F6C855</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3f3df85a-de8f-48d3-990b-d5519e3ecd7f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59DA7247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3c503c5a-252c-4e55-bdeb-617ac2970079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52438CD1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acc7c360-f29c-421b-8a6a-8e3bac4a1af8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22C4084E</paraID>
      <start xmlns="http://schemas.wps.cn/vas-ai-hub/contract-review">247</start>
      <end xmlns="http://schemas.wps.cn/vas-ai-hub/contract-review">248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4acb83d3-323c-4dde-a183-f34a48b749c0</errorID>
      <errorWord xmlns="http://schemas.wps.cn/vas-ai-hub/contract-review">推进、谋划</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谋划、推进</item>
      </candidateList>
      <explain xmlns="http://schemas.wps.cn/vas-ai-hub/contract-review">句子可能没有遵循时空、逻辑顺序，或者介词、关联词等位置不当。</explain>
      <paraID xmlns="http://schemas.wps.cn/vas-ai-hub/contract-review">175DBF24</paraID>
      <start xmlns="http://schemas.wps.cn/vas-ai-hub/contract-review">102</start>
      <end xmlns="http://schemas.wps.cn/vas-ai-hub/contract-review">107</end>
      <status xmlns="http://schemas.wps.cn/vas-ai-hub/contract-review">modified</status>
      <modifiedWord xmlns="http://schemas.wps.cn/vas-ai-hub/contract-review">谋划、推进</modifiedWord>
      <trackRevisions xmlns="http://schemas.wps.cn/vas-ai-hub/contract-review">false</trackRevisions>
    </reviewItem>
    <reviewItem xmlns="http://schemas.wps.cn/vas-ai-hub/contract-review">
      <errorID xmlns="http://schemas.wps.cn/vas-ai-hub/contract-review">be395dca-7f8b-42c7-b9d8-05f38b769a69</errorID>
      <errorWord xmlns="http://schemas.wps.cn/vas-ai-hub/contract-review">增强“四个意识”，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增强“四个意识”、</item>
      </candidateList>
      <explain xmlns="http://schemas.wps.cn/vas-ai-hub/contract-review"/>
      <paraID xmlns="http://schemas.wps.cn/vas-ai-hub/contract-review">61A164D9</paraID>
      <start xmlns="http://schemas.wps.cn/vas-ai-hub/contract-review">148</start>
      <end xmlns="http://schemas.wps.cn/vas-ai-hub/contract-review">157</end>
      <status xmlns="http://schemas.wps.cn/vas-ai-hub/contract-review">modified</status>
      <modifiedWord xmlns="http://schemas.wps.cn/vas-ai-hub/contract-review">增强“四个意识”、</modifiedWord>
      <trackRevisions xmlns="http://schemas.wps.cn/vas-ai-hub/contract-review">false</trackRevisions>
    </reviewItem>
    <reviewItem xmlns="http://schemas.wps.cn/vas-ai-hub/contract-review">
      <errorID xmlns="http://schemas.wps.cn/vas-ai-hub/contract-review">da4b3783-cb94-423a-81cc-519d747eb105</errorID>
      <errorWord xmlns="http://schemas.wps.cn/vas-ai-hub/contract-review">坚定“四个自信”，</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坚定“四个自信”、</item>
      </candidateList>
      <explain xmlns="http://schemas.wps.cn/vas-ai-hub/contract-review"/>
      <paraID xmlns="http://schemas.wps.cn/vas-ai-hub/contract-review">61A164D9</paraID>
      <start xmlns="http://schemas.wps.cn/vas-ai-hub/contract-review">157</start>
      <end xmlns="http://schemas.wps.cn/vas-ai-hub/contract-review">166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992a12cb-7e9a-4642-9c9e-35c6a6c4542f</errorID>
      <errorWord xmlns="http://schemas.wps.cn/vas-ai-hub/contract-review">捍卫“两个确立”，做到“两个维护”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捍卫“两个确立”、做到“两个维护”</item>
      </candidateList>
      <explain xmlns="http://schemas.wps.cn/vas-ai-hub/contract-review">注意检查当前固定表述标点是否使用规范。</explain>
      <paraID xmlns="http://schemas.wps.cn/vas-ai-hub/contract-review">61A164D9</paraID>
      <start xmlns="http://schemas.wps.cn/vas-ai-hub/contract-review">166</start>
      <end xmlns="http://schemas.wps.cn/vas-ai-hub/contract-review">183</end>
      <status xmlns="http://schemas.wps.cn/vas-ai-hub/contract-review">modified</status>
      <modifiedWord xmlns="http://schemas.wps.cn/vas-ai-hub/contract-review">捍卫“两个确立”、做到“两个维护”</modifiedWord>
      <trackRevisions xmlns="http://schemas.wps.cn/vas-ai-hub/contract-review">false</trackRevisions>
    </reviewItem>
    <reviewItem xmlns="http://schemas.wps.cn/vas-ai-hub/contract-review">
      <errorID xmlns="http://schemas.wps.cn/vas-ai-hub/contract-review">a2a1fd73-3e5b-4f8b-8583-569172df4a17</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3E8A9EDF</paraID>
      <start xmlns="http://schemas.wps.cn/vas-ai-hub/contract-review">0</start>
      <end xmlns="http://schemas.wps.cn/vas-ai-hub/contract-review">3</end>
      <status xmlns="http://schemas.wps.cn/vas-ai-hub/contract-review">modified</status>
      <modifiedWord xmlns="http://schemas.wps.cn/vas-ai-hub/contract-review">（一）</modifiedWord>
      <trackRevisions xmlns="http://schemas.wps.cn/vas-ai-hub/contract-review">false</trackRevisions>
    </reviewItem>
    <reviewItem xmlns="http://schemas.wps.cn/vas-ai-hub/contract-review">
      <errorID xmlns="http://schemas.wps.cn/vas-ai-hub/contract-review">4d8ea192-c87f-4323-bbe9-4113e600990c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39FA1663</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68d21f0a-3a78-4c75-be6e-4f8fe1bf53ce</errorID>
      <errorWord xmlns="http://schemas.wps.cn/vas-ai-hub/contract-review">以习近平新时代中国特色社会主义思想凝心铸魂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用习近平新时代中国特色社会主义思想凝心铸魂</item>
      </candidateList>
      <explain xmlns="http://schemas.wps.cn/vas-ai-hub/contract-review"/>
      <paraID xmlns="http://schemas.wps.cn/vas-ai-hub/contract-review">39FA1663</paraID>
      <start xmlns="http://schemas.wps.cn/vas-ai-hub/contract-review">5</start>
      <end xmlns="http://schemas.wps.cn/vas-ai-hub/contract-review">26</end>
      <status xmlns="http://schemas.wps.cn/vas-ai-hub/contract-review">modified</status>
      <modifiedWord xmlns="http://schemas.wps.cn/vas-ai-hub/contract-review">用习近平新时代中国特色社会主义思想凝心铸魂</modifiedWord>
      <trackRevisions xmlns="http://schemas.wps.cn/vas-ai-hub/contract-review">false</trackRevisions>
    </reviewItem>
    <reviewItem xmlns="http://schemas.wps.cn/vas-ai-hub/contract-review">
      <errorID xmlns="http://schemas.wps.cn/vas-ai-hub/contract-review">c961f7a5-21ae-4d2e-9cac-b69bb81c2aeb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408616F0</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0080b297-0414-4007-a633-4f6ce7b64de1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408616F0</paraID>
      <start xmlns="http://schemas.wps.cn/vas-ai-hub/contract-review">59</start>
      <end xmlns="http://schemas.wps.cn/vas-ai-hub/contract-review">60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640aa6fb-f405-49eb-b309-4b87ccf24091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408616F0</paraID>
      <start xmlns="http://schemas.wps.cn/vas-ai-hub/contract-review">62</start>
      <end xmlns="http://schemas.wps.cn/vas-ai-hub/contract-review">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74a8e824-ac8b-4b64-a171-f5f957fff828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408616F0</paraID>
      <start xmlns="http://schemas.wps.cn/vas-ai-hub/contract-review">141</start>
      <end xmlns="http://schemas.wps.cn/vas-ai-hub/contract-review">142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1ede9513-6a0d-411f-90dc-c7a7590a662e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408616F0</paraID>
      <start xmlns="http://schemas.wps.cn/vas-ai-hub/contract-review">152</start>
      <end xmlns="http://schemas.wps.cn/vas-ai-hub/contract-review">153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c5d8fe83-328d-4d34-a021-d24b3ab47f30</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2438D8F1</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b53badfa-7950-4569-9750-b1a540ffb87c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7CD1F529</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dbb9406f-830a-4418-b974-5eceb1547777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190950D1</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5d827d62-eb0b-4ede-aa06-eaba5675410e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190950D1</paraID>
      <start xmlns="http://schemas.wps.cn/vas-ai-hub/contract-review">24</start>
      <end xmlns="http://schemas.wps.cn/vas-ai-hub/contract-review">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43ca7cbc-dc4c-413a-bb61-9e92b142ba73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190950D1</paraID>
      <start xmlns="http://schemas.wps.cn/vas-ai-hub/contract-review">26</start>
      <end xmlns="http://schemas.wps.cn/vas-ai-hub/contract-review">27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32cd8dcd-0d51-4516-8ddf-6f7fe5aeebf8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190950D1</paraID>
      <start xmlns="http://schemas.wps.cn/vas-ai-hub/contract-review">104</start>
      <end xmlns="http://schemas.wps.cn/vas-ai-hub/contract-review">105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6125270c-d902-44c5-ab89-f4c1769ba974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190950D1</paraID>
      <start xmlns="http://schemas.wps.cn/vas-ai-hub/contract-review">129</start>
      <end xmlns="http://schemas.wps.cn/vas-ai-hub/contract-review">130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baf4d2b6-7391-410a-8492-1decf0ea2d40</errorID>
      <errorWord xmlns="http://schemas.wps.cn/vas-ai-hub/contract-review">基层党支部建设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基层党组织建设</item>
      </candidateList>
      <explain xmlns="http://schemas.wps.cn/vas-ai-hub/contract-review">词汇“基层党组织建设”在特定场景下为固定表述形式，请确认此处的“基层党支部建设”是否存在不当。</explain>
      <paraID xmlns="http://schemas.wps.cn/vas-ai-hub/contract-review">190950D1</paraID>
      <start xmlns="http://schemas.wps.cn/vas-ai-hub/contract-review">131</start>
      <end xmlns="http://schemas.wps.cn/vas-ai-hub/contract-review">138</end>
      <status xmlns="http://schemas.wps.cn/vas-ai-hub/contract-review">modified</status>
      <modifiedWord xmlns="http://schemas.wps.cn/vas-ai-hub/contract-review">基层党组织建设</modifiedWord>
      <trackRevisions xmlns="http://schemas.wps.cn/vas-ai-hub/contract-review">false</trackRevisions>
    </reviewItem>
    <reviewItem xmlns="http://schemas.wps.cn/vas-ai-hub/contract-review">
      <errorID xmlns="http://schemas.wps.cn/vas-ai-hub/contract-review">50b82a1c-e98e-4390-a3a6-ba753e900cd9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190950D1</paraID>
      <start xmlns="http://schemas.wps.cn/vas-ai-hub/contract-review">161</start>
      <end xmlns="http://schemas.wps.cn/vas-ai-hub/contract-review">162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6a94c95b-09ed-4494-8540-6f2c08e4676c</errorID>
      <errorWord xmlns="http://schemas.wps.cn/vas-ai-hub/contract-review">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层党</item>
      </candidateList>
      <explain xmlns="http://schemas.wps.cn/vas-ai-hub/contract-review"/>
      <paraID xmlns="http://schemas.wps.cn/vas-ai-hub/contract-review">190950D1</paraID>
      <start xmlns="http://schemas.wps.cn/vas-ai-hub/contract-review">165</start>
      <end xmlns="http://schemas.wps.cn/vas-ai-hub/contract-review">167</end>
      <status xmlns="http://schemas.wps.cn/vas-ai-hub/contract-review">modified</status>
      <modifiedWord xmlns="http://schemas.wps.cn/vas-ai-hub/contract-review">层党</modifiedWord>
      <trackRevisions xmlns="http://schemas.wps.cn/vas-ai-hub/contract-review">false</trackRevisions>
    </reviewItem>
    <reviewItem xmlns="http://schemas.wps.cn/vas-ai-hub/contract-review">
      <errorID xmlns="http://schemas.wps.cn/vas-ai-hub/contract-review">9c313c41-2c1c-42ec-84e1-b60cd8edccbb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190950D1</paraID>
      <start xmlns="http://schemas.wps.cn/vas-ai-hub/contract-review">182</start>
      <end xmlns="http://schemas.wps.cn/vas-ai-hub/contract-review">183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c1e4a246-684f-4147-b7ef-33ace6193964</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2DC70E6F</paraID>
      <start xmlns="http://schemas.wps.cn/vas-ai-hub/contract-review">0</start>
      <end xmlns="http://schemas.wps.cn/vas-ai-hub/contract-review">3</end>
      <status xmlns="http://schemas.wps.cn/vas-ai-hub/contract-review">modified</status>
      <modifiedWord xmlns="http://schemas.wps.cn/vas-ai-hub/contract-review">（三）</modifiedWord>
      <trackRevisions xmlns="http://schemas.wps.cn/vas-ai-hub/contract-review">false</trackRevisions>
    </reviewItem>
    <reviewItem xmlns="http://schemas.wps.cn/vas-ai-hub/contract-review">
      <errorID xmlns="http://schemas.wps.cn/vas-ai-hub/contract-review">d0d1a2dd-38f6-4cc0-a0d9-d61579986a03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6D48E33C</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71a4f30d-bba1-464e-b6c9-2bfca7bf1321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23CF83E</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ba6bfbea-5225-490c-935c-8b8a1828ad4e</errorID>
      <errorWord xmlns="http://schemas.wps.cn/vas-ai-hub/contract-review">政治性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政治</item>
      </candidateList>
      <explain xmlns="http://schemas.wps.cn/vas-ai-hub/contract-review">〈名〉政府、政党、社会团体和个人在内政及国际关系方面的活动。政治是经济的集中表现，它产生于一定的经济基础，并为经济基础服务，同时极大地影响经济的发展。</explain>
      <paraID xmlns="http://schemas.wps.cn/vas-ai-hub/contract-review"> 23CF83E</paraID>
      <start xmlns="http://schemas.wps.cn/vas-ai-hub/contract-review">53</start>
      <end xmlns="http://schemas.wps.cn/vas-ai-hub/contract-review">55</end>
      <status xmlns="http://schemas.wps.cn/vas-ai-hub/contract-review">modified</status>
      <modifiedWord xmlns="http://schemas.wps.cn/vas-ai-hub/contract-review">政治</modifiedWord>
      <trackRevisions xmlns="http://schemas.wps.cn/vas-ai-hub/contract-review">false</trackRevisions>
    </reviewItem>
    <reviewItem xmlns="http://schemas.wps.cn/vas-ai-hub/contract-review">
      <errorID xmlns="http://schemas.wps.cn/vas-ai-hub/contract-review">299a34ce-de21-4600-97a1-641983112e29</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3A3A996F</paraID>
      <start xmlns="http://schemas.wps.cn/vas-ai-hub/contract-review">0</start>
      <end xmlns="http://schemas.wps.cn/vas-ai-hub/contract-review">3</end>
      <status xmlns="http://schemas.wps.cn/vas-ai-hub/contract-review">modified</status>
      <modifiedWord xmlns="http://schemas.wps.cn/vas-ai-hub/contract-review">（四）</modifiedWord>
      <trackRevisions xmlns="http://schemas.wps.cn/vas-ai-hub/contract-review">false</trackRevisions>
    </reviewItem>
    <reviewItem xmlns="http://schemas.wps.cn/vas-ai-hub/contract-review">
      <errorID xmlns="http://schemas.wps.cn/vas-ai-hub/contract-review">172b377c-f1f9-4857-a473-573de7fe56dc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15EF608A</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30d62047-b861-4040-ad02-409c0fa3a81b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4C3C892C</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401f993f-a01d-4dea-8769-64c4d819ad7f</errorID>
      <errorWord xmlns="http://schemas.wps.cn/vas-ai-hub/contract-review">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等活</item>
      </candidateList>
      <explain xmlns="http://schemas.wps.cn/vas-ai-hub/contract-review"/>
      <paraID xmlns="http://schemas.wps.cn/vas-ai-hub/contract-review">4C3C892C</paraID>
      <start xmlns="http://schemas.wps.cn/vas-ai-hub/contract-review">158</start>
      <end xmlns="http://schemas.wps.cn/vas-ai-hub/contract-review">160</end>
      <status xmlns="http://schemas.wps.cn/vas-ai-hub/contract-review">modified</status>
      <modifiedWord xmlns="http://schemas.wps.cn/vas-ai-hub/contract-review">等活</modifiedWord>
      <trackRevisions xmlns="http://schemas.wps.cn/vas-ai-hub/contract-review">false</trackRevisions>
    </reviewItem>
    <reviewItem xmlns="http://schemas.wps.cn/vas-ai-hub/contract-review">
      <errorID xmlns="http://schemas.wps.cn/vas-ai-hub/contract-review">80094c71-4ba2-48b0-a26a-8023349a8020</errorID>
      <errorWord xmlns="http://schemas.wps.cn/vas-ai-hub/contract-review">(五)</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（五）</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7051983B</paraID>
      <start xmlns="http://schemas.wps.cn/vas-ai-hub/contract-review">0</start>
      <end xmlns="http://schemas.wps.cn/vas-ai-hub/contract-review">3</end>
      <status xmlns="http://schemas.wps.cn/vas-ai-hub/contract-review">modified</status>
      <modifiedWord xmlns="http://schemas.wps.cn/vas-ai-hub/contract-review">（五）</modifiedWord>
      <trackRevisions xmlns="http://schemas.wps.cn/vas-ai-hub/contract-review">false</trackRevisions>
    </reviewItem>
    <reviewItem xmlns="http://schemas.wps.cn/vas-ai-hub/contract-review">
      <errorID xmlns="http://schemas.wps.cn/vas-ai-hub/contract-review">d620ee03-a8f8-41bd-be00-d0695ab04729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4A515927</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d3013e1f-1bf9-4322-93db-d4ee1ef89080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4BD26AFE</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81beee8e-5255-4aa4-a39c-5b35bcc5edc6</errorID>
      <errorWord xmlns="http://schemas.wps.cn/vas-ai-hub/contract-review">”杂志</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》杂志</item>
      </candidateList>
      <explain xmlns="http://schemas.wps.cn/vas-ai-hub/contract-review"/>
      <paraID xmlns="http://schemas.wps.cn/vas-ai-hub/contract-review">4BD26AFE</paraID>
      <start xmlns="http://schemas.wps.cn/vas-ai-hub/contract-review">15</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af44d584-629a-4b0d-882f-64337a418ee2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4BD26AFE</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09d92c-a6ce-46e2-9788-c05c9eaf9835}">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3966</Words>
  <Characters>4102</Characters>
  <Lines>4</Lines>
  <Paragraphs>1</Paragraphs>
  <TotalTime>11</TotalTime>
  <ScaleCrop>false</ScaleCrop>
  <LinksUpToDate>false</LinksUpToDate>
  <CharactersWithSpaces>4125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2020-02-06T19:46:00Z</dcterms:created>
  <dc:creator>欣欣大人</dc:creator>
  <cp:lastModifiedBy>田聚龙</cp:lastModifiedBy>
  <cp:lastPrinted>2026-03-05T17:23:00Z</cp:lastPrinted>
  <dcterms:modified xsi:type="dcterms:W3CDTF">2026-08-07T15:16:21Z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96934721B1514D3FBAA28020338CE855_12</vt:lpwstr>
  </property>
  <property fmtid="{D5CDD505-2E9C-101B-9397-08002B2CF9AE}" pid="4" name="KSOTemplateDocerSaveRecord">
    <vt:lpwstr>eyJoZGlkIjoiYjhjNDQ2NDU5Y2E1ZDAwZTI5MDZkZGEwM2Q0MjkzMTkiLCJ1c2VySWQiOiI0NDE4MTIwOTcifQ==</vt:lpwstr>
  </property>
</Properties>
</file>